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8D" w:rsidRDefault="0032778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-427990</wp:posOffset>
            </wp:positionV>
            <wp:extent cx="1865630" cy="1532255"/>
            <wp:effectExtent l="0" t="0" r="127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78D" w:rsidRDefault="0032778D"/>
    <w:p w:rsidR="0032778D" w:rsidRDefault="0032778D"/>
    <w:p w:rsidR="0032778D" w:rsidRDefault="0032778D"/>
    <w:p w:rsidR="00A3645D" w:rsidRDefault="00A3645D" w:rsidP="00A3645D">
      <w:pPr>
        <w:jc w:val="center"/>
        <w:outlineLvl w:val="0"/>
        <w:rPr>
          <w:b/>
          <w:sz w:val="28"/>
          <w:szCs w:val="28"/>
          <w:u w:val="single"/>
        </w:rPr>
      </w:pPr>
    </w:p>
    <w:p w:rsidR="00BA4D6C" w:rsidRPr="00A3645D" w:rsidRDefault="00A3645D" w:rsidP="00A3645D">
      <w:pPr>
        <w:jc w:val="center"/>
        <w:outlineLvl w:val="0"/>
        <w:rPr>
          <w:b/>
          <w:sz w:val="28"/>
          <w:szCs w:val="28"/>
          <w:u w:val="single"/>
        </w:rPr>
      </w:pPr>
      <w:r w:rsidRPr="00A3645D">
        <w:rPr>
          <w:b/>
          <w:sz w:val="28"/>
          <w:szCs w:val="28"/>
          <w:u w:val="single"/>
        </w:rPr>
        <w:t>CONSENT WITHDRAWAL FORM</w:t>
      </w:r>
    </w:p>
    <w:p w:rsidR="00A3645D" w:rsidRDefault="00A3645D" w:rsidP="0032778D">
      <w:pPr>
        <w:outlineLvl w:val="0"/>
        <w:rPr>
          <w:b/>
          <w:sz w:val="28"/>
          <w:szCs w:val="28"/>
        </w:rPr>
      </w:pPr>
    </w:p>
    <w:p w:rsidR="0032778D" w:rsidRDefault="0032778D" w:rsidP="0032778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Child’s 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 xml:space="preserve">______________________ </w:t>
      </w:r>
    </w:p>
    <w:p w:rsidR="00BA4D6C" w:rsidRDefault="00A3645D" w:rsidP="0032778D">
      <w:r>
        <w:t>As you are aware t</w:t>
      </w:r>
      <w:r w:rsidR="00BA4D6C">
        <w:t xml:space="preserve">o comply with data protection </w:t>
      </w:r>
      <w:proofErr w:type="gramStart"/>
      <w:r w:rsidR="00BA4D6C">
        <w:t>law</w:t>
      </w:r>
      <w:proofErr w:type="gramEnd"/>
      <w:r w:rsidR="00BA4D6C">
        <w:t xml:space="preserve"> we need your written consent to use your/your child’s image in photographs.  </w:t>
      </w:r>
      <w:r>
        <w:t>If you have previously given consent but you now wish to withdraw it, please complete this form and return it to the School Office as soon as possible.</w:t>
      </w:r>
    </w:p>
    <w:p w:rsidR="0032778D" w:rsidRPr="008A42F0" w:rsidRDefault="0032778D" w:rsidP="0032778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A14497" w:rsidTr="0032778D">
        <w:tc>
          <w:tcPr>
            <w:tcW w:w="7366" w:type="dxa"/>
          </w:tcPr>
          <w:p w:rsidR="00A14497" w:rsidRDefault="00BA4D6C" w:rsidP="007060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Within the school (displays etc.)</w:t>
            </w:r>
          </w:p>
          <w:p w:rsidR="00A14497" w:rsidRPr="00A14497" w:rsidRDefault="00A14497" w:rsidP="00BA4D6C"/>
        </w:tc>
        <w:tc>
          <w:tcPr>
            <w:tcW w:w="851" w:type="dxa"/>
          </w:tcPr>
          <w:p w:rsidR="00A14497" w:rsidRPr="00706053" w:rsidRDefault="00A14497" w:rsidP="00706053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99" w:type="dxa"/>
          </w:tcPr>
          <w:p w:rsidR="00A14497" w:rsidRPr="00706053" w:rsidRDefault="00A14497" w:rsidP="0070605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06053" w:rsidTr="0032778D">
        <w:tc>
          <w:tcPr>
            <w:tcW w:w="7366" w:type="dxa"/>
          </w:tcPr>
          <w:p w:rsidR="00706053" w:rsidRPr="00E20CF2" w:rsidRDefault="00BA4D6C" w:rsidP="007060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</w:t>
            </w:r>
            <w:r w:rsidR="00706053">
              <w:rPr>
                <w:b/>
                <w:sz w:val="28"/>
                <w:szCs w:val="28"/>
              </w:rPr>
              <w:t xml:space="preserve"> Social Media</w:t>
            </w:r>
            <w:r>
              <w:rPr>
                <w:b/>
                <w:sz w:val="28"/>
                <w:szCs w:val="28"/>
              </w:rPr>
              <w:t xml:space="preserve"> (Twitter</w:t>
            </w:r>
            <w:r w:rsidR="00FE6293">
              <w:rPr>
                <w:b/>
                <w:sz w:val="28"/>
                <w:szCs w:val="28"/>
              </w:rPr>
              <w:t>, YouTube</w:t>
            </w:r>
            <w:r>
              <w:rPr>
                <w:b/>
                <w:sz w:val="28"/>
                <w:szCs w:val="28"/>
              </w:rPr>
              <w:t xml:space="preserve"> etc.)</w:t>
            </w:r>
          </w:p>
          <w:p w:rsidR="00706053" w:rsidRDefault="00706053" w:rsidP="00BA4D6C"/>
        </w:tc>
        <w:tc>
          <w:tcPr>
            <w:tcW w:w="851" w:type="dxa"/>
          </w:tcPr>
          <w:p w:rsidR="00706053" w:rsidRPr="00706053" w:rsidRDefault="00706053" w:rsidP="00706053">
            <w:pPr>
              <w:jc w:val="center"/>
              <w:rPr>
                <w:b/>
              </w:rPr>
            </w:pPr>
            <w:r w:rsidRPr="00706053">
              <w:rPr>
                <w:b/>
              </w:rPr>
              <w:t>YES</w:t>
            </w:r>
          </w:p>
        </w:tc>
        <w:tc>
          <w:tcPr>
            <w:tcW w:w="799" w:type="dxa"/>
          </w:tcPr>
          <w:p w:rsidR="00706053" w:rsidRPr="00706053" w:rsidRDefault="00706053" w:rsidP="00706053">
            <w:pPr>
              <w:jc w:val="center"/>
              <w:rPr>
                <w:b/>
              </w:rPr>
            </w:pPr>
            <w:r w:rsidRPr="00706053">
              <w:rPr>
                <w:b/>
              </w:rPr>
              <w:t>NO</w:t>
            </w:r>
          </w:p>
        </w:tc>
      </w:tr>
      <w:tr w:rsidR="00706053" w:rsidTr="0032778D">
        <w:tc>
          <w:tcPr>
            <w:tcW w:w="7366" w:type="dxa"/>
          </w:tcPr>
          <w:p w:rsidR="00706053" w:rsidRPr="00E20CF2" w:rsidRDefault="00BA4D6C" w:rsidP="007060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Marketing Purposes</w:t>
            </w:r>
          </w:p>
          <w:p w:rsidR="00706053" w:rsidRDefault="00BA4D6C" w:rsidP="00706053">
            <w:r>
              <w:t xml:space="preserve">For marketing purposes such as the school website, brochures etc.  Marketing photographs </w:t>
            </w:r>
            <w:proofErr w:type="gramStart"/>
            <w:r>
              <w:t>may be used</w:t>
            </w:r>
            <w:proofErr w:type="gramEnd"/>
            <w:r>
              <w:t xml:space="preserve"> until the end of the print run or until the website is updated.</w:t>
            </w:r>
          </w:p>
          <w:p w:rsidR="00706053" w:rsidRDefault="00706053" w:rsidP="00706053"/>
        </w:tc>
        <w:tc>
          <w:tcPr>
            <w:tcW w:w="851" w:type="dxa"/>
          </w:tcPr>
          <w:p w:rsidR="00706053" w:rsidRPr="00706053" w:rsidRDefault="00706053" w:rsidP="00706053">
            <w:pPr>
              <w:jc w:val="center"/>
              <w:rPr>
                <w:b/>
              </w:rPr>
            </w:pPr>
            <w:r w:rsidRPr="00706053">
              <w:rPr>
                <w:b/>
              </w:rPr>
              <w:t>YES</w:t>
            </w:r>
          </w:p>
        </w:tc>
        <w:tc>
          <w:tcPr>
            <w:tcW w:w="799" w:type="dxa"/>
          </w:tcPr>
          <w:p w:rsidR="00706053" w:rsidRPr="00706053" w:rsidRDefault="00706053" w:rsidP="00706053">
            <w:pPr>
              <w:jc w:val="center"/>
              <w:rPr>
                <w:b/>
              </w:rPr>
            </w:pPr>
            <w:r w:rsidRPr="00706053">
              <w:rPr>
                <w:b/>
              </w:rPr>
              <w:t>NO</w:t>
            </w:r>
          </w:p>
        </w:tc>
      </w:tr>
      <w:tr w:rsidR="00BA4D6C" w:rsidTr="0032778D">
        <w:tc>
          <w:tcPr>
            <w:tcW w:w="7366" w:type="dxa"/>
          </w:tcPr>
          <w:p w:rsidR="00BA4D6C" w:rsidRDefault="00BA4D6C" w:rsidP="007060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the Media</w:t>
            </w:r>
          </w:p>
          <w:p w:rsidR="00BA4D6C" w:rsidRDefault="00BA4D6C" w:rsidP="00706053">
            <w:r>
              <w:t xml:space="preserve">Newspapers – please be aware that newspapers </w:t>
            </w:r>
            <w:proofErr w:type="gramStart"/>
            <w:r>
              <w:t>may be published</w:t>
            </w:r>
            <w:proofErr w:type="gramEnd"/>
            <w:r>
              <w:t xml:space="preserve"> online.</w:t>
            </w:r>
          </w:p>
          <w:p w:rsidR="002A1FEB" w:rsidRPr="00BA4D6C" w:rsidRDefault="002A1FEB" w:rsidP="00706053"/>
        </w:tc>
        <w:tc>
          <w:tcPr>
            <w:tcW w:w="851" w:type="dxa"/>
          </w:tcPr>
          <w:p w:rsidR="00BA4D6C" w:rsidRPr="00706053" w:rsidRDefault="002A1FEB" w:rsidP="00706053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99" w:type="dxa"/>
          </w:tcPr>
          <w:p w:rsidR="00BA4D6C" w:rsidRPr="00706053" w:rsidRDefault="002A1FEB" w:rsidP="0070605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23EC3" w:rsidTr="00205E20">
        <w:tc>
          <w:tcPr>
            <w:tcW w:w="7366" w:type="dxa"/>
          </w:tcPr>
          <w:p w:rsidR="00E23EC3" w:rsidRDefault="00E23EC3" w:rsidP="00205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Photographs</w:t>
            </w:r>
          </w:p>
          <w:p w:rsidR="00E23EC3" w:rsidRDefault="00E23EC3" w:rsidP="00205E20">
            <w:r>
              <w:t xml:space="preserve">This would include class photograph proofs </w:t>
            </w:r>
            <w:proofErr w:type="gramStart"/>
            <w:r>
              <w:t>being sent out</w:t>
            </w:r>
            <w:proofErr w:type="gramEnd"/>
            <w:r>
              <w:t xml:space="preserve"> to parents annually.</w:t>
            </w:r>
          </w:p>
          <w:p w:rsidR="00E23EC3" w:rsidRPr="002A1FEB" w:rsidRDefault="00E23EC3" w:rsidP="00205E20"/>
        </w:tc>
        <w:tc>
          <w:tcPr>
            <w:tcW w:w="851" w:type="dxa"/>
          </w:tcPr>
          <w:p w:rsidR="00E23EC3" w:rsidRDefault="00E23EC3" w:rsidP="00205E2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99" w:type="dxa"/>
          </w:tcPr>
          <w:p w:rsidR="00E23EC3" w:rsidRDefault="00E23EC3" w:rsidP="00205E2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2A1FEB" w:rsidRDefault="002A1FEB"/>
    <w:p w:rsidR="008002D7" w:rsidRDefault="00A3645D" w:rsidP="008002D7">
      <w:r>
        <w:t xml:space="preserve">For full information on </w:t>
      </w:r>
      <w:proofErr w:type="gramStart"/>
      <w:r>
        <w:t>your data rights and how long we will keep your data,</w:t>
      </w:r>
      <w:proofErr w:type="gramEnd"/>
      <w:r w:rsidR="008002D7">
        <w:t xml:space="preserve"> please view our privacy notice on our website </w:t>
      </w:r>
      <w:hyperlink r:id="rId6" w:history="1">
        <w:r w:rsidR="008002D7">
          <w:rPr>
            <w:rStyle w:val="Hyperlink"/>
          </w:rPr>
          <w:t>Moulsham Infant School - Data Protection Privacy Notices (moulsham-inf.essex.sch.uk)</w:t>
        </w:r>
      </w:hyperlink>
    </w:p>
    <w:p w:rsidR="00A3645D" w:rsidRDefault="00A3645D" w:rsidP="00A3645D"/>
    <w:p w:rsidR="00A3645D" w:rsidRDefault="00A3645D"/>
    <w:p w:rsidR="002A1FEB" w:rsidRDefault="002A1FEB" w:rsidP="002A1FEB">
      <w:r>
        <w:t>Parent/Guardian Signature</w:t>
      </w:r>
      <w:proofErr w:type="gramStart"/>
      <w:r>
        <w:t>:……………………………………………………………………………………………………</w:t>
      </w:r>
      <w:proofErr w:type="gramEnd"/>
    </w:p>
    <w:p w:rsidR="002A1FEB" w:rsidRDefault="002A1FEB">
      <w:r>
        <w:t>Date:</w:t>
      </w:r>
      <w:bookmarkStart w:id="0" w:name="_GoBack"/>
      <w:bookmarkEnd w:id="0"/>
    </w:p>
    <w:sectPr w:rsidR="002A1FEB" w:rsidSect="002A1FEB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71D50"/>
    <w:multiLevelType w:val="hybridMultilevel"/>
    <w:tmpl w:val="9590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8D"/>
    <w:rsid w:val="002576DE"/>
    <w:rsid w:val="002A1FEB"/>
    <w:rsid w:val="0032778D"/>
    <w:rsid w:val="00376DD8"/>
    <w:rsid w:val="00706053"/>
    <w:rsid w:val="007C7730"/>
    <w:rsid w:val="008002D7"/>
    <w:rsid w:val="00A14497"/>
    <w:rsid w:val="00A3645D"/>
    <w:rsid w:val="00BA4D6C"/>
    <w:rsid w:val="00E23EC3"/>
    <w:rsid w:val="00E6451D"/>
    <w:rsid w:val="00EB111C"/>
    <w:rsid w:val="00EE4D59"/>
    <w:rsid w:val="00F35197"/>
    <w:rsid w:val="00F97288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6E5D"/>
  <w15:chartTrackingRefBased/>
  <w15:docId w15:val="{0D4C1FD2-3AFA-49D8-97B9-933730D7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060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1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1C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ulsham-inf.essex.sch.uk/page/?title=Data+Protection+Privacy+Notices&amp;pid=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4</cp:revision>
  <cp:lastPrinted>2021-11-24T12:36:00Z</cp:lastPrinted>
  <dcterms:created xsi:type="dcterms:W3CDTF">2021-03-10T13:15:00Z</dcterms:created>
  <dcterms:modified xsi:type="dcterms:W3CDTF">2021-11-24T12:39:00Z</dcterms:modified>
</cp:coreProperties>
</file>